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45C0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4FF3D4B4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ว่าด้วยการยื่น ส่ง และรับคำคู่ความและเอกสารทางระบบรับส่งอิเล็กทรอนิกส์</w:t>
      </w:r>
    </w:p>
    <w:p w14:paraId="5833E431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๒๕๖๐</w:t>
      </w:r>
    </w:p>
    <w:p w14:paraId="59C60DBB" w14:textId="77777777" w:rsidR="007665DD" w:rsidRPr="007665DD" w:rsidRDefault="007665DD" w:rsidP="007665D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E09A849" w14:textId="77777777" w:rsidR="007665DD" w:rsidRPr="007665DD" w:rsidRDefault="007665DD" w:rsidP="007665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389BAD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pacing w:val="6"/>
          <w:sz w:val="32"/>
          <w:szCs w:val="32"/>
          <w:cs/>
        </w:rPr>
        <w:t>โดยที่เป็นการสมควรให้มีข้อกำหนดของประธานศาลฎีกา ว่าด้วยการยื่น ส่ง และรับคำ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คู่ความและเอกสารทางระบบรับส่งอิเล็กทรอนิกส์</w:t>
      </w:r>
    </w:p>
    <w:p w14:paraId="05D14DB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9EC171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๓๔/๑ และมาตรา ๖๘ แห่งประมวลกฎหมายวิธีพิจารณาความแพ่ง ซึ่งแก้ไขเพิ่มเติมโดยพระราชบัญญัติแก้ไขเพิ่มเติมประมวลกฎหมายวิธีพิจารณาความแพ่ง พ.ศ. ๒๕๕๘ (ฉบับที่ ๒๘) ประธานศาลฎีกาโดยความเห็นชอบของที่ประชุมใหญ่ศาลฎีกาออกข้อกำหนดไว้ ดังต่อไปนี้</w:t>
      </w:r>
    </w:p>
    <w:p w14:paraId="6A6FD7BA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FB3E5F1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ข้อกำหนดของประธานศาลฎีกาว่าด้วยการยื่น ส่ง และรับคำคู่ความและเอกสารทางระบบรับส่งอิเล็กทรอนิกส์ พ.ศ. ๒๕๖๐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1389338F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18BA2BC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7665D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7665D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"http://www.krisdika.go.th/librarian/getfile?sysid=776080&amp;ext=htm" \l "_ftn1" \o "" </w:instrText>
      </w:r>
      <w:r w:rsidRPr="007665D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7665DD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7665DD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7665D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ข้อกำหนดนี้ให้ใช้บังคับนับแต่วันถัดจากวันประกาศในราชกิจจา</w:t>
      </w:r>
      <w:proofErr w:type="spellStart"/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34EEB919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53FD3C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ในข้อกำหนดนี้ เว้นแต่ข้อความจะแสดงให้เห็นเป็นอย่างอื่นและที่ได้บัญญัติไว้ในประมวลกฎหมายวิธีพิจารณาความแพ่ง</w:t>
      </w:r>
    </w:p>
    <w:p w14:paraId="3CABDE52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เจ้าหน้าที่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เจ้าหน้าที่ศาลยุติธรรมที่ได้รับมอบหมายให้มีหน้าที่</w:t>
      </w:r>
    </w:p>
    <w:p w14:paraId="287CBAA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ผู้ใช้ระบบ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คู่ความหรือทนายความที่ได้ลงทะเบียนขอใช้ระบบรับส่งอิเล็กทรอนิกส์ไว้ต่อศาล</w:t>
      </w:r>
    </w:p>
    <w:p w14:paraId="54111106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ระบบรับส่งอิเล็กทรอนิกส์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ระบบงานของศาลเพื่อรองรับการยื่น ส่ง และรับคำฟ้อง คำคู่ความ คำสั่งศาล หมายเรียก หมายอื่น ๆ รวมทั้งเอกสารทางคดี ในรูปแบบข้อมูลอิเล็กทรอนิกส์ตามที่กำหนดไว้ในประกาศสำนักงานศาลยุติธรรม</w:t>
      </w:r>
    </w:p>
    <w:p w14:paraId="2DC6FF27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สิ่งพิมพ์ออก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7665D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สิ่งพิมพ์ออกของข้อมูลอิเล็กทรอนิกส์ที่มีการนำเสนอหรือเก็บรักษาไว้ในระบบรับส่งอิเล็กทรอนิกส์</w:t>
      </w:r>
    </w:p>
    <w:p w14:paraId="46374B31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4C7057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๑ การลงทะเบียน</w:t>
      </w:r>
    </w:p>
    <w:p w14:paraId="597E95C4" w14:textId="77777777" w:rsidR="007665DD" w:rsidRPr="007665DD" w:rsidRDefault="007665DD" w:rsidP="007665D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8446A13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23A64DFF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ี่มีความประสงค์จะใช้ระบบรับส่งอิเล็กทรอนิกส์ต้องดำเนินการลงทะเบียนต่อศาลโดยยื่นคำขอใช้ระบบรับส่งอิเล็กทรอนิกส์ต่อเจ้าหน้าที่ด้วยตนเอง พร้อมแสดงหลักฐาน ดังต่อไปนี้</w:t>
      </w:r>
    </w:p>
    <w:p w14:paraId="3E0AE31D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บัตรประจำตัวประชาชน หรือบัตรประจำตัวข้าราชการ หรือหนังสือเดินทาง หรือบัตรประจำตัวสมาชิกสภาทนายความ หรือใบอนุญาตให้เป็นทนายความ</w:t>
      </w:r>
    </w:p>
    <w:p w14:paraId="42B7A13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เอกสารหรือหลักฐานอื่นใดตามที่ได้กำหนดไว้ในประกาศสำนักงานศาลยุติธรรม</w:t>
      </w:r>
    </w:p>
    <w:p w14:paraId="19B047A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ลงทะเบียนผู้ยื่นคำขอต้องเตรียมสำเนาเอกสารข้างต้นมามอบแก่เจ้าหน้าที่เพื่อเก็บไว้เป็นหลักฐานแห่งการลงทะเบียน และต้องกรอกข้อมูลในคำขอใช้ระบบรับส่งอิเล็กทรอนิกส์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ให้ถูกต้องครบถ้วนโดยการกรอกข้อมูลดังกล่าว ถือว่าผู้ยื่นคำขอได้รับรองความถูกต้องของข้อมูลทั้งหมดแล้ว</w:t>
      </w:r>
    </w:p>
    <w:p w14:paraId="1AB9532B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2B8645F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ผู้ยื่นคำขอใช้ระบบรับส่งอิเล็กทรอนิกส์ได้รับอนุญาตให้เป็นผู้ใช้ระบบตามเงื่อนไขและวิธีการที่กำหนดไว้ในประกาศสำนักงานศาลยุติธรรมแล้ว จะได้รับชื่อผู้ใช้ระบบและรหัสผ่าน เพื่อใช้เข้าสู่ระบบรับส่งอิเล็กทรอนิกส์</w:t>
      </w:r>
    </w:p>
    <w:p w14:paraId="06EF82DB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ผู้ใช้ระบบและรหัสผ่านเป็นหลักฐานแสดงการลงลายมือชื่อของผู้ใช้ระบบในการติดต่อกับศาลหรือคู่ความอื่นผ่านระบบรับส่งอิเล็กทรอนิกส์ ผู้ใช้ระบบต้องเก็บรักษาชื่อผู้ใช้ระบบและรหัสผ่านไว้เป็นความลับ การระบุชื่อผู้ใช้ระบบและรหัสผ่านลงในระบบรับส่งอิเล็กทรอนิกส์เพื่อเข้าใช้ระบบตามข้อกำหนดนี้ ถือเป็นการยืนยันตัวผู้ใช้ระบบและการรับรองข้อความในข้อมูลอิเล็กทรอนิกส์</w:t>
      </w:r>
    </w:p>
    <w:p w14:paraId="2D7BC61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06AC1CA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หากข้อมูลที่ลงทะเบียนไว้ เช่น ชื่อ ที่อยู่จดหมายอิเล็กทรอนิกส์ หมายเลขโทรศัพท์มีการเปลี่ยนแปลงไป หรือผู้ใช้ระบบไม่ประสงค์จะใช้ระบบรับส่งอิเล็กทรอนิกส์อีกต่อไป ผู้ใช้ระบบมีหน้าที่ต้องแจ้งให้เจ้าหน้าที่ทราบโดยเร็ว</w:t>
      </w:r>
    </w:p>
    <w:p w14:paraId="1A9911AA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การติดต่อผู้ใช้ระบบไปยังที่อยู่หรือหมายเลขโทรศัพท์ที่ได้รับแจ้งไว้ ถือว่าเป็นการติดต่อโดยชอบจนกว่าจะได้มีการเปลี่ยนแปลงแก้ไขข้อมูลที่ลงทะเบียนไว้ตามวรรคหนึ่ง</w:t>
      </w:r>
    </w:p>
    <w:p w14:paraId="7D4771D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8E7043C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๒ การยื่น ส่ง และรับคำคู่ความหรือเอกสารทางคดี</w:t>
      </w:r>
    </w:p>
    <w:p w14:paraId="119A39CE" w14:textId="77777777" w:rsidR="007665DD" w:rsidRPr="007665DD" w:rsidRDefault="007665DD" w:rsidP="007665D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4A85CAA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9F7D4E1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ระบบอาจยื่นคำฟ้องตั้งต้นคดีทางระบบรับส่งอิเล็กทรอนิกส์ได้ตลอดเวลาที่ระบบรับส่งอิเล็กทรอนิกส์เปิดใช้งาน โดยชำระค่าธรรมเนียมศาลและค่าใช้จ่ายในการดำเนินคดีขั้นต่ำตามที่สำนักงานศาลยุติธรรมประกาศกำหนด</w:t>
      </w:r>
    </w:p>
    <w:p w14:paraId="23AE7D87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การยื่นคำฟ้องตามวรรคหนึ่ง ให้ถือว่าเสร็จสมบูรณ์ต่อเมื่อผู้ใช้ระบบได้ปฏิบัติถูกต้องตามขั้นตอนและชำระค่าธรรมเนียมศาลและค่าใช้จ่ายในการดำเนินคดีครบถ้วนตามขั้นตอนที่กำหนดไว้ในระบบรับส่งอิเล็กทรอนิกส์</w:t>
      </w:r>
    </w:p>
    <w:p w14:paraId="781269F3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การยื่นคำฟ้องตามวรรคหนึ่ง หากกระทำเสร็จสมบูรณ์นอกเวลาทำการปกติหรือนอกวันทำการปกติของศาล ให้ถือว่าเป็นการยื่นในเวลาแรกหรือวันทำการแรกที่ศาลเปิดทำการปกติถัดไป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ให้ถือตามเวลาของระบบรับส่งอิเล็กทรอนิกส์</w:t>
      </w:r>
    </w:p>
    <w:p w14:paraId="75777B2C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3BD3668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คำฟ้องและเอกสารที่ยื่นผ่านระบบรับส่งอิเล็กทรอนิกส์จะต้องจัดทำตามประเภทรูปแบบ และขนาด ตามที่กำหนดไว้ในประกาศสำนักงานศาลยุติธรรม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มิฉะนั้น ระบบรับส่งอิเล็กทรอนิกส์จะปฏิเสธและถือว่ามิได้มีการยื่นคำฟ้องหรือเอกสารดังกล่าว</w:t>
      </w:r>
    </w:p>
    <w:p w14:paraId="0CDCEB28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คำฟ้องและเอกสารที่ได้ยื่นและส่งทางระบบรับส่งอิเล็กทรอนิกส์ ตลอดจน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คำสั่งหรือการอื่นใดที่กระทำโดยผู้พิพากษาหรือเจ้าหน้าที่ ถือว่ามีการลงลายมือชื่อโดยผู้ที่เกี่ยวข้องซึ่งเป็น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ผู้ทำรายการจนเสร็จสมบูรณ์ในระบบรับส่งอิเล็กทรอนิกส์</w:t>
      </w:r>
    </w:p>
    <w:p w14:paraId="123619ED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08D5C02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การแจ้งคำสั่งของศาลหรือข้อความอื่นใดอันเกี่ยวกับการยื่น ส่ง หรือรับคำคู่ความและเอกสารทางระบบรับส่งอิเล็กทรอนิกส์แก่ผู้ใช้ระบบ อาจดำเนินการโดยทางจดหมายอิเล็กทรอนิกส์หรือสื่อเทคโนโลยีสารสนเทศอื่นใดก็ได้ โดยให้ถือว่าผู้ใช้ระบบได้ทราบคำสั่งนับแต่คำสั่งเช่นว่านั้นไปถึงผู้ใช้ระบบตามที่อยู่ที่ได้ลงทะเบียนไว้</w:t>
      </w:r>
    </w:p>
    <w:p w14:paraId="0A0F9A70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A468C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กรณีที่ผู้ใช้ระบบได้ยื่นคำฟ้องทางระบบรับส่งอิเล็กทรอนิกส์ตามข้อ ๗ แล้วถือเป็นการแสดงเจตนายอมรับคำคู่ความหรือเอกสารจากคู่ความอีกฝ่ายในคดีนั้นทางระบบรับส่งอิเล็กทรอนิกส์ด้วยเช่นกัน</w:t>
      </w:r>
    </w:p>
    <w:p w14:paraId="25541C3E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CC45B9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ข้อ ๑๒</w:t>
      </w:r>
      <w:r w:rsidRPr="007665DD">
        <w:rPr>
          <w:rFonts w:ascii="TH SarabunPSK" w:eastAsia="Times New Roman" w:hAnsi="TH SarabunPSK" w:cs="TH SarabunPSK"/>
          <w:color w:val="000000"/>
          <w:spacing w:val="-6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pacing w:val="-6"/>
          <w:sz w:val="32"/>
          <w:szCs w:val="32"/>
          <w:cs/>
        </w:rPr>
        <w:t>การยื่นคำให้การ คำคู่ความอื่น ๆ หรือเอกสารทางคดีอื่นใด อันนอกเ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หนือจากคำฟ้องตั้งต้นคดี ตามที่ได้กำหนดไว้เพิ่มเติมในประกาศสำนักงานศาลยุติธรรมทางระบบรับส่งอิเล็กทรอนิกส์ให้นำขั้นตอนและวิธีการในการยื่นคำฟ้องมาบังคับใช้โดยอนุโลม</w:t>
      </w:r>
    </w:p>
    <w:p w14:paraId="059BA3D3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EE8926B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๓ การส่งหมายทางระบบรับส่งอิเล็กทรอนิกส์</w:t>
      </w:r>
    </w:p>
    <w:p w14:paraId="7B45F89F" w14:textId="77777777" w:rsidR="007665DD" w:rsidRPr="007665DD" w:rsidRDefault="007665DD" w:rsidP="007665D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465FDF3A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7038A76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ข้อ ๑๓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ระบบอาจร้องขอให้ส่งหมายเรียกและสำเนาคำฟ้องพร้อมชำระค่าธรรมเนียมผ่านระบบรับส่งอิเล็กทรอนิกส์ได้โดยปฏิบัติตามขั้นตอนที่กำหนดไว้ในประกาศสำนักงานศาลยุติธรรมเมื่อดำเนินการและระบบรับส่งอิเล็กทรอนิกส์ยืนยันแล้ว ให้ถือว่าเป็นการร้องขอให้ส่งหมายเรียกและสำเนาคำฟ้องโดยชอบแล้ว</w:t>
      </w:r>
    </w:p>
    <w:p w14:paraId="0DE3BB4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493F6D8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๔ การชำระเงินผ่านระบบรับส่งอิเล็กทรอนิกส์</w:t>
      </w:r>
    </w:p>
    <w:p w14:paraId="6B719FD2" w14:textId="77777777" w:rsidR="007665DD" w:rsidRPr="007665DD" w:rsidRDefault="007665DD" w:rsidP="007665D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10D361A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2E12BD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ผู้ใช้ระบบสามารถเลือกวิธีการชำระเงินผ่านระบบรับส่งอิเล็กทรอนิกส์ได้ ดังต่อไปนี้</w:t>
      </w:r>
    </w:p>
    <w:p w14:paraId="435B608C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ชำระผ่านบัตรเครดิตหรือเดบิต</w:t>
      </w:r>
    </w:p>
    <w:p w14:paraId="2393BBE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ชำระผ่านทางบัญชีธนาคาร</w:t>
      </w:r>
    </w:p>
    <w:p w14:paraId="759BFC48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(๓) วิธีการอื่นใดซึ่งได้กำหนดไว้ในประกาศสำนักงานศาลยุติธรรม</w:t>
      </w:r>
    </w:p>
    <w:p w14:paraId="7C2A49EB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62AEA2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การชำระเงินผ่านระบบรับส่งอิเล็กทรอนิกส์จะสมบูรณ์ต่อเมื่อศาลได้รับเงิน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ครบถ้วนจากผู้ให้บริการในการชำระเงินแล้ว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ทั้งนี้ ตามข้อตกลงระหว่างสำนักงานศาลยุติธรรมและผู้ให้บริการ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ตามหลักเกณฑ์ที่สำนักงานศาลยุติธรรมประกาศกำหนด</w:t>
      </w:r>
    </w:p>
    <w:p w14:paraId="4DD27D3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F1A139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6DC685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ส่วนที่ ๕ อื่น ๆ</w:t>
      </w:r>
    </w:p>
    <w:p w14:paraId="7C65A72B" w14:textId="77777777" w:rsidR="007665DD" w:rsidRPr="007665DD" w:rsidRDefault="007665DD" w:rsidP="007665D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62CB0811" w14:textId="77777777" w:rsidR="007665DD" w:rsidRPr="007665DD" w:rsidRDefault="007665DD" w:rsidP="007665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01604D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เจ้าหน้าที่พบว่ามีเหตุที่อาจทำให้เกิดความไม่มั่นคงปลอดภัยในการใช้ระบบรับส่งอิเล็กทรอนิกส์หรือมีเหตุจำเป็นอย่างอื่น เจ้าหน้าที่อาจดำเนินการปิดระบบรับส่งอิเล็กทรอนิกส์เป็นการชั่วคราวได้ทันที เพื่อซ่อมแซม บำรุงรักษา หรือรักษาความปลอดภัยของระบบรับส่งอิเล็กทรอนิกส์ โดยปฏิบัติตามขั้นตอนที่กำหนดไว้ในประกาศสำนักงานศาลยุติธรรม</w:t>
      </w:r>
    </w:p>
    <w:p w14:paraId="29D82192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8CAF56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ทำสิ่งพิมพ์ออกจากระบบรับส่งอิเล็กทรอนิกส์โดยผู้ใช้ระบบหรือเจ้าหน้าที่ให้ถือว่าเป็นสำเนาที่ได้รับการรับรองตามประมวลกฎหมายวิธีพิจารณาความแพ่งแล้ว</w:t>
      </w:r>
    </w:p>
    <w:p w14:paraId="272F5328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D95E1FF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๑๘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กรณีมีปัญหาต้องวินิจฉัยชี้ขาดเกี่ยวกับการยื่น ส่งหรือรับคำคู่ความและเอกสารทางระบบรับส่งอิเล็กทรอนิกส์ให้ศาลเป็นผู้พิจารณาสั่ง</w:t>
      </w:r>
    </w:p>
    <w:p w14:paraId="5A0BE3E1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15320C54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ข้อ ๑๙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ให้สำนักงานศาลยุติธรรมออกประกาศกำหนดหลักเกณฑ์ วิธีการ และเงื่อนไข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ในการยื่น ส่ง และรับคำคู่ความและเอกสารทางระบบรับส่งอิเล็กทรอนิกส์เพื่อให้เป็นไปตามข้อกำหนดนี้</w:t>
      </w:r>
    </w:p>
    <w:p w14:paraId="3C0FA0F9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ในกรณีจำเป็นต้องมีวิธีการใดในทางธุรการเพื่อให้การปฏิบัติตามข้อกำหนดนี้เป็นไปโดยเรียบร้อย ให้เลขาธิการสำนักงานศาลยุติธรรมเป็นผู้กำหนดวิธีการนั้น</w:t>
      </w:r>
    </w:p>
    <w:p w14:paraId="3E9F3B9C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DBEB0A0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๒๐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เมื่อศาลใดมีความพร้อมที่จะดำเนินการตามข้อกำหนดนี้ ให้ออกประกาศของศาลแจ้งให้ทราบทั่วกันและอาจกำหนดแนวทางปฏิบัติของศาลนั้นได้เท่าที่ไม่ขัดหรือแย้งกับข้อกำหนดนี้</w:t>
      </w:r>
    </w:p>
    <w:p w14:paraId="178AEBFB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8BA76B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๒๑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ให้ประธานศาลฎีการักษาการตามข้อกำหนดนี้</w:t>
      </w:r>
    </w:p>
    <w:p w14:paraId="53A2864B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06BD98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A43B99" w14:textId="77777777" w:rsidR="007665DD" w:rsidRPr="007665DD" w:rsidRDefault="007665DD" w:rsidP="007665D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๒๖ เมษายน พ.ศ. ๒๕๖๐</w:t>
      </w:r>
    </w:p>
    <w:p w14:paraId="058F2C16" w14:textId="77777777" w:rsidR="007665DD" w:rsidRPr="007665DD" w:rsidRDefault="007665DD" w:rsidP="007665D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วีระพล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ตั้งสุวรรณ</w:t>
      </w:r>
    </w:p>
    <w:p w14:paraId="609AF0C0" w14:textId="77777777" w:rsidR="007665DD" w:rsidRPr="007665DD" w:rsidRDefault="007665DD" w:rsidP="007665D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3312EEC3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 w:type="textWrapping" w:clear="all"/>
      </w:r>
    </w:p>
    <w:p w14:paraId="785E6FBA" w14:textId="77777777" w:rsidR="007665DD" w:rsidRPr="007665DD" w:rsidRDefault="007665DD" w:rsidP="0076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ปุณิกา/</w:t>
      </w:r>
      <w:proofErr w:type="spellStart"/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ภวร</w:t>
      </w:r>
      <w:proofErr w:type="spellEnd"/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รณตรี/จัดทำ</w:t>
      </w:r>
    </w:p>
    <w:p w14:paraId="59F117F2" w14:textId="77777777" w:rsidR="007665DD" w:rsidRPr="007665DD" w:rsidRDefault="007665DD" w:rsidP="0076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๘ พฤษภาคม ๒๕๖๐</w:t>
      </w:r>
    </w:p>
    <w:p w14:paraId="113095FA" w14:textId="77777777" w:rsidR="007665DD" w:rsidRPr="007665DD" w:rsidRDefault="007665DD" w:rsidP="0076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FF6635A" w14:textId="77777777" w:rsidR="007665DD" w:rsidRPr="007665DD" w:rsidRDefault="007665DD" w:rsidP="0076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นุสรา/ตรวจ</w:t>
      </w:r>
    </w:p>
    <w:p w14:paraId="7A4E2AC4" w14:textId="77777777" w:rsidR="007665DD" w:rsidRPr="007665DD" w:rsidRDefault="007665DD" w:rsidP="007665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๒๑ มิถุนายน ๒๕๖๐</w:t>
      </w:r>
    </w:p>
    <w:p w14:paraId="23CB8E73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24A552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FE728EF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21A331D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227B4A7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84A51B2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62CEA23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41F1DB3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8C345D3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65A9BC5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 </w:t>
      </w:r>
    </w:p>
    <w:p w14:paraId="0D16D8F8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08E5412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F3C164C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3040B2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92EB365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FA51583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B372B0A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7B006A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FCBBDEB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641D14A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606D375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EEB059A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9428D1B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92C2C6F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EB1802E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A8F4718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5A72A3A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90BC9FE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450BD5D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7D5314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AE90C3F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9878888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D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8D935C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65D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055B14FB" w14:textId="77777777" w:rsidR="007665DD" w:rsidRPr="007665DD" w:rsidRDefault="007665DD" w:rsidP="007665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665D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6615A2B1">
          <v:rect id="_x0000_i1025" style="width:154.45pt;height:.6pt" o:hrpct="330" o:hrstd="t" o:hr="t" fillcolor="#a0a0a0" stroked="f"/>
        </w:pict>
      </w:r>
    </w:p>
    <w:bookmarkStart w:id="1" w:name="_ftn1"/>
    <w:p w14:paraId="12408B85" w14:textId="77777777" w:rsidR="007665DD" w:rsidRPr="007665DD" w:rsidRDefault="007665DD" w:rsidP="007665D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65DD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7665DD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"http://www.krisdika.go.th/librarian/getfile?sysid=776080&amp;ext=htm" \l "_ftnref1" \o "" </w:instrText>
      </w:r>
      <w:r w:rsidRPr="007665DD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7665DD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7665DD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7665DD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7665DD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7665DD">
        <w:rPr>
          <w:rFonts w:ascii="TH SarabunPSK" w:eastAsia="Times New Roman" w:hAnsi="TH SarabunPSK" w:cs="TH SarabunPSK" w:hint="cs"/>
          <w:color w:val="000000"/>
          <w:sz w:val="28"/>
          <w:cs/>
        </w:rPr>
        <w:t>ราชกิจจา</w:t>
      </w:r>
      <w:proofErr w:type="spellStart"/>
      <w:r w:rsidRPr="007665DD">
        <w:rPr>
          <w:rFonts w:ascii="TH SarabunPSK" w:eastAsia="Times New Roman" w:hAnsi="TH SarabunPSK" w:cs="TH SarabunPSK" w:hint="cs"/>
          <w:color w:val="000000"/>
          <w:sz w:val="28"/>
          <w:cs/>
        </w:rPr>
        <w:t>นุเ</w:t>
      </w:r>
      <w:proofErr w:type="spellEnd"/>
      <w:r w:rsidRPr="007665DD">
        <w:rPr>
          <w:rFonts w:ascii="TH SarabunPSK" w:eastAsia="Times New Roman" w:hAnsi="TH SarabunPSK" w:cs="TH SarabunPSK" w:hint="cs"/>
          <w:color w:val="000000"/>
          <w:sz w:val="28"/>
          <w:cs/>
        </w:rPr>
        <w:t>บกษา เล่ม ๑๓๔/ตอนที่ ๔๙ ก/หน้า ๓๗/๓ พฤษภาคม ๒๕๖๐</w:t>
      </w:r>
    </w:p>
    <w:p w14:paraId="0D318156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DD"/>
    <w:rsid w:val="00734FCB"/>
    <w:rsid w:val="0076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3905"/>
  <w15:chartTrackingRefBased/>
  <w15:docId w15:val="{F29B5CA7-9D65-4973-B373-CFF7EAD2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2020-04-15T02:12:00Z</dcterms:created>
  <dcterms:modified xsi:type="dcterms:W3CDTF">2020-04-15T02:12:00Z</dcterms:modified>
</cp:coreProperties>
</file>